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40E" w:rsidRDefault="0052440E" w:rsidP="0052440E">
      <w:pPr>
        <w:shd w:val="clear" w:color="auto" w:fill="FFFFFF"/>
        <w:rPr>
          <w:rFonts w:ascii="Arial" w:eastAsia="Times New Roman" w:hAnsi="Arial" w:cs="Arial"/>
          <w:b/>
          <w:color w:val="393939"/>
          <w:sz w:val="32"/>
          <w:szCs w:val="32"/>
        </w:rPr>
      </w:pPr>
      <w:r w:rsidRPr="0052440E">
        <w:rPr>
          <w:rFonts w:ascii="Arial" w:eastAsia="Times New Roman" w:hAnsi="Arial" w:cs="Arial"/>
          <w:b/>
          <w:color w:val="393939"/>
          <w:sz w:val="32"/>
          <w:szCs w:val="32"/>
        </w:rPr>
        <w:t>Statlig medverkan i samordningsförbunden</w:t>
      </w:r>
    </w:p>
    <w:p w:rsidR="0012047C" w:rsidRPr="0052440E" w:rsidRDefault="0012047C" w:rsidP="0052440E">
      <w:pPr>
        <w:shd w:val="clear" w:color="auto" w:fill="FFFFFF"/>
        <w:rPr>
          <w:b/>
          <w:sz w:val="32"/>
          <w:szCs w:val="32"/>
        </w:rPr>
      </w:pPr>
      <w:bookmarkStart w:id="0" w:name="_GoBack"/>
    </w:p>
    <w:bookmarkEnd w:id="0"/>
    <w:p w:rsidR="0052440E" w:rsidRPr="00D5554B" w:rsidRDefault="0052440E" w:rsidP="0052440E">
      <w:pPr>
        <w:shd w:val="clear" w:color="auto" w:fill="FFFFFF"/>
        <w:rPr>
          <w:rFonts w:asciiTheme="minorHAnsi" w:eastAsia="Times New Roman" w:hAnsiTheme="minorHAnsi" w:cstheme="minorHAnsi"/>
          <w:color w:val="393939"/>
          <w:sz w:val="22"/>
          <w:szCs w:val="22"/>
        </w:rPr>
      </w:pPr>
      <w:r w:rsidRPr="00D5554B">
        <w:rPr>
          <w:rFonts w:asciiTheme="minorHAnsi" w:eastAsia="Times New Roman" w:hAnsiTheme="minorHAnsi" w:cstheme="minorHAnsi"/>
          <w:color w:val="393939"/>
          <w:sz w:val="22"/>
          <w:szCs w:val="22"/>
        </w:rPr>
        <w:t>Att komma tillbaka från en lång tids sjukskrivning eller att komma in i arbetslivet är av största vikt för den enskilda människan men också för samhället i sig. För att bli lyckat måste man sätta människan i centrum, samverka och inte skapa otrygga system. </w:t>
      </w:r>
    </w:p>
    <w:p w:rsidR="0052440E" w:rsidRPr="00D5554B" w:rsidRDefault="0052440E" w:rsidP="0052440E">
      <w:pPr>
        <w:shd w:val="clear" w:color="auto" w:fill="FFFFFF"/>
        <w:rPr>
          <w:rFonts w:asciiTheme="minorHAnsi" w:eastAsia="Times New Roman" w:hAnsiTheme="minorHAnsi" w:cstheme="minorHAnsi"/>
          <w:color w:val="393939"/>
          <w:sz w:val="22"/>
          <w:szCs w:val="22"/>
        </w:rPr>
      </w:pPr>
      <w:r w:rsidRPr="00D5554B">
        <w:rPr>
          <w:rFonts w:asciiTheme="minorHAnsi" w:eastAsia="Times New Roman" w:hAnsiTheme="minorHAnsi" w:cstheme="minorHAnsi"/>
          <w:color w:val="393939"/>
          <w:sz w:val="22"/>
          <w:szCs w:val="22"/>
        </w:rPr>
        <w:t xml:space="preserve">Den 1 januari 2004 trädde lagen om finansiell samordning av rehabiliteringsinsatser i kraft, i dagligt tal </w:t>
      </w:r>
      <w:r w:rsidR="00D5554B" w:rsidRPr="00D5554B">
        <w:rPr>
          <w:rFonts w:asciiTheme="minorHAnsi" w:eastAsia="Times New Roman" w:hAnsiTheme="minorHAnsi" w:cstheme="minorHAnsi"/>
          <w:color w:val="393939"/>
          <w:sz w:val="22"/>
          <w:szCs w:val="22"/>
        </w:rPr>
        <w:t>FINSAM</w:t>
      </w:r>
      <w:r w:rsidRPr="00D5554B">
        <w:rPr>
          <w:rFonts w:asciiTheme="minorHAnsi" w:eastAsia="Times New Roman" w:hAnsiTheme="minorHAnsi" w:cstheme="minorHAnsi"/>
          <w:color w:val="393939"/>
          <w:sz w:val="22"/>
          <w:szCs w:val="22"/>
        </w:rPr>
        <w:t>. Lagen gör det möjligt för Arbetsförmedlingen, Försäkringskassan, kommun och landsting/region att samverka finansiellt inom välfärds- och rehabiliteringsområdet. Tillsammans bildar de fyra parterna ett samordningsförbund och beslutar själva hur samarbetet ska utformas och bedriver samverkan utifrån lokala förutsättningar och behov.</w:t>
      </w:r>
    </w:p>
    <w:p w:rsidR="0052440E" w:rsidRPr="00D5554B" w:rsidRDefault="0052440E" w:rsidP="0052440E">
      <w:pPr>
        <w:shd w:val="clear" w:color="auto" w:fill="FFFFFF"/>
        <w:rPr>
          <w:rFonts w:asciiTheme="minorHAnsi" w:hAnsiTheme="minorHAnsi" w:cstheme="minorHAnsi"/>
          <w:sz w:val="22"/>
          <w:szCs w:val="22"/>
        </w:rPr>
      </w:pPr>
    </w:p>
    <w:p w:rsidR="0052440E" w:rsidRPr="00D5554B" w:rsidRDefault="0052440E" w:rsidP="0052440E">
      <w:pPr>
        <w:shd w:val="clear" w:color="auto" w:fill="FFFFFF"/>
        <w:rPr>
          <w:rFonts w:asciiTheme="minorHAnsi" w:eastAsia="Times New Roman" w:hAnsiTheme="minorHAnsi" w:cstheme="minorHAnsi"/>
          <w:color w:val="393939"/>
          <w:sz w:val="22"/>
          <w:szCs w:val="22"/>
        </w:rPr>
      </w:pPr>
      <w:r w:rsidRPr="00D5554B">
        <w:rPr>
          <w:rFonts w:asciiTheme="minorHAnsi" w:eastAsia="Times New Roman" w:hAnsiTheme="minorHAnsi" w:cstheme="minorHAnsi"/>
          <w:color w:val="393939"/>
          <w:sz w:val="22"/>
          <w:szCs w:val="22"/>
        </w:rPr>
        <w:t>Samordningsförbundens uppgift är i första hand att verka för att medborgare ska få stöd och rehabilitering som ger dem möjlighet att försörja sig själva. På individnivå verkar samordningsförbundet genom att finansiera insatser som bedrivs av de samverkande parterna. Insatserna syftar ofta till att samlokalisera, utveckla gemensamma metoder och individanpassa insatser så att man når en ökad effektivitet.</w:t>
      </w:r>
    </w:p>
    <w:p w:rsidR="0052440E" w:rsidRPr="00D5554B" w:rsidRDefault="0052440E" w:rsidP="0052440E">
      <w:pPr>
        <w:shd w:val="clear" w:color="auto" w:fill="FFFFFF"/>
        <w:rPr>
          <w:rFonts w:asciiTheme="minorHAnsi" w:hAnsiTheme="minorHAnsi" w:cstheme="minorHAnsi"/>
          <w:sz w:val="22"/>
          <w:szCs w:val="22"/>
        </w:rPr>
      </w:pPr>
    </w:p>
    <w:p w:rsidR="0052440E" w:rsidRPr="00D5554B" w:rsidRDefault="0052440E" w:rsidP="0052440E">
      <w:pPr>
        <w:shd w:val="clear" w:color="auto" w:fill="FFFFFF"/>
        <w:rPr>
          <w:rFonts w:asciiTheme="minorHAnsi" w:eastAsia="Times New Roman" w:hAnsiTheme="minorHAnsi" w:cstheme="minorHAnsi"/>
          <w:sz w:val="22"/>
          <w:szCs w:val="22"/>
        </w:rPr>
      </w:pPr>
      <w:r w:rsidRPr="00D5554B">
        <w:rPr>
          <w:rFonts w:asciiTheme="minorHAnsi" w:eastAsia="Times New Roman" w:hAnsiTheme="minorHAnsi" w:cstheme="minorHAnsi"/>
          <w:sz w:val="22"/>
          <w:szCs w:val="22"/>
        </w:rPr>
        <w:t>Den statliga medverkan för Försäkringskassan och Arbetsförmedlingen försvåras av deras nya regler/policy för utlåning av personal. Det gör att samarbetet i Samordningsförbunden därmed försvåras. Ett samarbete som är beroende av alla inblandade myndigheters kompetens och mandat till insatser. </w:t>
      </w:r>
    </w:p>
    <w:p w:rsidR="0052440E" w:rsidRPr="00D5554B" w:rsidRDefault="0052440E" w:rsidP="0052440E">
      <w:pPr>
        <w:shd w:val="clear" w:color="auto" w:fill="FFFFFF"/>
        <w:rPr>
          <w:rFonts w:asciiTheme="minorHAnsi" w:hAnsiTheme="minorHAnsi" w:cstheme="minorHAnsi"/>
          <w:sz w:val="22"/>
          <w:szCs w:val="22"/>
        </w:rPr>
      </w:pPr>
    </w:p>
    <w:p w:rsidR="0052440E" w:rsidRPr="00D5554B" w:rsidRDefault="0052440E" w:rsidP="0052440E">
      <w:pPr>
        <w:shd w:val="clear" w:color="auto" w:fill="FFFFFF"/>
        <w:rPr>
          <w:rFonts w:asciiTheme="minorHAnsi" w:eastAsia="Times New Roman" w:hAnsiTheme="minorHAnsi" w:cstheme="minorHAnsi"/>
          <w:sz w:val="22"/>
          <w:szCs w:val="22"/>
        </w:rPr>
      </w:pPr>
      <w:r w:rsidRPr="00D5554B">
        <w:rPr>
          <w:rFonts w:asciiTheme="minorHAnsi" w:eastAsia="Times New Roman" w:hAnsiTheme="minorHAnsi" w:cstheme="minorHAnsi"/>
          <w:sz w:val="22"/>
          <w:szCs w:val="22"/>
        </w:rPr>
        <w:t xml:space="preserve">Det har i statlig utredning </w:t>
      </w:r>
      <w:r w:rsidRPr="00D5554B">
        <w:rPr>
          <w:rFonts w:asciiTheme="minorHAnsi" w:eastAsia="Times New Roman" w:hAnsiTheme="minorHAnsi" w:cstheme="minorHAnsi"/>
          <w:i/>
          <w:iCs/>
          <w:sz w:val="22"/>
          <w:szCs w:val="22"/>
        </w:rPr>
        <w:t xml:space="preserve">Fokus på åtgärder- En plan för effektiv rehabilitering i arbetslivet </w:t>
      </w:r>
      <w:r w:rsidRPr="00D5554B">
        <w:rPr>
          <w:rFonts w:asciiTheme="minorHAnsi" w:eastAsia="Times New Roman" w:hAnsiTheme="minorHAnsi" w:cstheme="minorHAnsi"/>
          <w:sz w:val="22"/>
          <w:szCs w:val="22"/>
        </w:rPr>
        <w:t>(SOU 2006:107) föreslagits att det skapas en ny statlig myndighet, Rehabiliteringsstyrelsen för att rehabiliteringen skall bli effektiv. Myndighetens huvuduppgifter skulle vara att ansvara för den sektorsövergripande rehabiliteringen, helt enkelt att se</w:t>
      </w:r>
    </w:p>
    <w:p w:rsidR="0052440E" w:rsidRPr="00D5554B" w:rsidRDefault="0052440E" w:rsidP="0052440E">
      <w:pPr>
        <w:shd w:val="clear" w:color="auto" w:fill="FFFFFF"/>
        <w:rPr>
          <w:rFonts w:asciiTheme="minorHAnsi" w:eastAsia="Times New Roman" w:hAnsiTheme="minorHAnsi" w:cstheme="minorHAnsi"/>
          <w:sz w:val="22"/>
          <w:szCs w:val="22"/>
        </w:rPr>
      </w:pPr>
      <w:r w:rsidRPr="00D5554B">
        <w:rPr>
          <w:rFonts w:asciiTheme="minorHAnsi" w:eastAsia="Times New Roman" w:hAnsiTheme="minorHAnsi" w:cstheme="minorHAnsi"/>
          <w:sz w:val="22"/>
          <w:szCs w:val="22"/>
        </w:rPr>
        <w:t>helheten och att stödja den sjukes rehabilitering. </w:t>
      </w:r>
    </w:p>
    <w:p w:rsidR="0052440E" w:rsidRPr="00D5554B" w:rsidRDefault="0052440E" w:rsidP="0052440E">
      <w:pPr>
        <w:shd w:val="clear" w:color="auto" w:fill="FFFFFF"/>
        <w:rPr>
          <w:rFonts w:asciiTheme="minorHAnsi" w:hAnsiTheme="minorHAnsi" w:cstheme="minorHAnsi"/>
          <w:sz w:val="22"/>
          <w:szCs w:val="22"/>
        </w:rPr>
      </w:pPr>
    </w:p>
    <w:p w:rsidR="0052440E" w:rsidRPr="00D5554B" w:rsidRDefault="0052440E" w:rsidP="0052440E">
      <w:pPr>
        <w:shd w:val="clear" w:color="auto" w:fill="FFFFFF"/>
        <w:rPr>
          <w:rFonts w:asciiTheme="minorHAnsi" w:eastAsia="Times New Roman" w:hAnsiTheme="minorHAnsi" w:cstheme="minorHAnsi"/>
          <w:sz w:val="22"/>
          <w:szCs w:val="22"/>
        </w:rPr>
      </w:pPr>
      <w:r w:rsidRPr="00D5554B">
        <w:rPr>
          <w:rFonts w:asciiTheme="minorHAnsi" w:eastAsia="Times New Roman" w:hAnsiTheme="minorHAnsi" w:cstheme="minorHAnsi"/>
          <w:sz w:val="22"/>
          <w:szCs w:val="22"/>
        </w:rPr>
        <w:t>Vi yrkar på:</w:t>
      </w:r>
    </w:p>
    <w:p w:rsidR="0052440E" w:rsidRPr="00D5554B" w:rsidRDefault="0052440E" w:rsidP="0052440E">
      <w:pPr>
        <w:shd w:val="clear" w:color="auto" w:fill="FFFFFF"/>
        <w:rPr>
          <w:rFonts w:asciiTheme="minorHAnsi" w:eastAsia="Times New Roman" w:hAnsiTheme="minorHAnsi" w:cstheme="minorHAnsi"/>
          <w:sz w:val="22"/>
          <w:szCs w:val="22"/>
        </w:rPr>
      </w:pPr>
      <w:r w:rsidRPr="00D5554B">
        <w:rPr>
          <w:rFonts w:asciiTheme="minorHAnsi" w:eastAsia="Times New Roman" w:hAnsiTheme="minorHAnsi" w:cstheme="minorHAnsi"/>
          <w:sz w:val="22"/>
          <w:szCs w:val="22"/>
        </w:rPr>
        <w:t>-att genom våra riksdagsledamöter arbetar för att samordningsförbunden blir effektivare genom att utvärdera och förenkla den statliga medverkan. </w:t>
      </w:r>
    </w:p>
    <w:p w:rsidR="0052440E" w:rsidRPr="00D5554B" w:rsidRDefault="0052440E" w:rsidP="0052440E">
      <w:pPr>
        <w:shd w:val="clear" w:color="auto" w:fill="FFFFFF"/>
        <w:rPr>
          <w:rFonts w:asciiTheme="minorHAnsi" w:eastAsia="Times New Roman" w:hAnsiTheme="minorHAnsi" w:cstheme="minorHAnsi"/>
          <w:sz w:val="22"/>
          <w:szCs w:val="22"/>
        </w:rPr>
      </w:pPr>
      <w:r w:rsidRPr="00D5554B">
        <w:rPr>
          <w:rFonts w:asciiTheme="minorHAnsi" w:eastAsia="Times New Roman" w:hAnsiTheme="minorHAnsi" w:cstheme="minorHAnsi"/>
          <w:sz w:val="22"/>
          <w:szCs w:val="22"/>
        </w:rPr>
        <w:t>-att genom våra riksdagsledamöter initierar frågan om en rehabiliteringsmyndighet som genom att ha ansvar för den sjukes rehabilitering snabbare kommer tillbaka till arbetslivet.</w:t>
      </w:r>
    </w:p>
    <w:p w:rsidR="0052440E" w:rsidRDefault="0052440E" w:rsidP="0052440E">
      <w:pPr>
        <w:shd w:val="clear" w:color="auto" w:fill="FFFFFF"/>
        <w:rPr>
          <w:rFonts w:eastAsia="Times New Roman"/>
          <w:sz w:val="22"/>
          <w:szCs w:val="22"/>
        </w:rPr>
      </w:pPr>
      <w:r w:rsidRPr="00D5554B">
        <w:rPr>
          <w:rFonts w:asciiTheme="minorHAnsi" w:eastAsia="Times New Roman" w:hAnsiTheme="minorHAnsi" w:cstheme="minorHAnsi"/>
          <w:sz w:val="22"/>
          <w:szCs w:val="22"/>
        </w:rPr>
        <w:br/>
      </w:r>
    </w:p>
    <w:p w:rsidR="0052440E" w:rsidRDefault="0052440E" w:rsidP="0052440E">
      <w:pPr>
        <w:shd w:val="clear" w:color="auto" w:fill="FFFFFF"/>
        <w:rPr>
          <w:rFonts w:eastAsia="Times New Roman"/>
          <w:sz w:val="22"/>
          <w:szCs w:val="22"/>
        </w:rPr>
      </w:pPr>
      <w:r>
        <w:rPr>
          <w:rFonts w:eastAsia="Times New Roman"/>
          <w:sz w:val="22"/>
          <w:szCs w:val="22"/>
        </w:rPr>
        <w:t>Janette Olsson (S) </w:t>
      </w:r>
    </w:p>
    <w:p w:rsidR="0052440E" w:rsidRDefault="0052440E" w:rsidP="0052440E">
      <w:pPr>
        <w:shd w:val="clear" w:color="auto" w:fill="FFFFFF"/>
        <w:rPr>
          <w:rFonts w:eastAsia="Times New Roman"/>
          <w:sz w:val="22"/>
          <w:szCs w:val="22"/>
        </w:rPr>
      </w:pPr>
      <w:r>
        <w:rPr>
          <w:rFonts w:eastAsia="Times New Roman"/>
          <w:sz w:val="22"/>
          <w:szCs w:val="22"/>
        </w:rPr>
        <w:t>Stenungsund</w:t>
      </w:r>
    </w:p>
    <w:p w:rsidR="00144959" w:rsidRDefault="00280F4D"/>
    <w:sectPr w:rsidR="00144959">
      <w:headerReference w:type="default" r:id="rId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F4D" w:rsidRDefault="00280F4D" w:rsidP="00280F4D">
      <w:r>
        <w:separator/>
      </w:r>
    </w:p>
  </w:endnote>
  <w:endnote w:type="continuationSeparator" w:id="0">
    <w:p w:rsidR="00280F4D" w:rsidRDefault="00280F4D" w:rsidP="00280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F4D" w:rsidRDefault="00280F4D" w:rsidP="00280F4D">
      <w:r>
        <w:separator/>
      </w:r>
    </w:p>
  </w:footnote>
  <w:footnote w:type="continuationSeparator" w:id="0">
    <w:p w:rsidR="00280F4D" w:rsidRDefault="00280F4D" w:rsidP="00280F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F4D" w:rsidRDefault="00280F4D">
    <w:pPr>
      <w:pStyle w:val="Sidhuvud"/>
    </w:pPr>
    <w:r w:rsidRPr="00FA74BA">
      <w:rPr>
        <w:noProof/>
      </w:rPr>
      <w:drawing>
        <wp:inline distT="0" distB="0" distL="0" distR="0" wp14:anchorId="6F117B04" wp14:editId="0CA93F38">
          <wp:extent cx="2295525" cy="465227"/>
          <wp:effectExtent l="19050" t="0" r="0" b="0"/>
          <wp:docPr id="2" name="Bild 4" descr="Socialdemokraternas logotyp">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cialdemokraternas logotyp">
                    <a:hlinkClick r:id="rId1"/>
                  </pic:cNvPr>
                  <pic:cNvPicPr>
                    <a:picLocks noChangeAspect="1" noChangeArrowheads="1"/>
                  </pic:cNvPicPr>
                </pic:nvPicPr>
                <pic:blipFill>
                  <a:blip r:embed="rId2"/>
                  <a:srcRect/>
                  <a:stretch>
                    <a:fillRect/>
                  </a:stretch>
                </pic:blipFill>
                <pic:spPr bwMode="auto">
                  <a:xfrm>
                    <a:off x="0" y="0"/>
                    <a:ext cx="2314074" cy="468986"/>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40E"/>
    <w:rsid w:val="0012047C"/>
    <w:rsid w:val="00280F4D"/>
    <w:rsid w:val="003A5969"/>
    <w:rsid w:val="00411BFC"/>
    <w:rsid w:val="0052440E"/>
    <w:rsid w:val="005967FB"/>
    <w:rsid w:val="00991F69"/>
    <w:rsid w:val="00BA7897"/>
    <w:rsid w:val="00D5554B"/>
    <w:rsid w:val="00E7028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3D1B0"/>
  <w15:chartTrackingRefBased/>
  <w15:docId w15:val="{7D06B82B-A807-41A0-A678-8D311D5DA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40E"/>
    <w:pPr>
      <w:spacing w:after="0" w:line="240" w:lineRule="auto"/>
    </w:pPr>
    <w:rPr>
      <w:rFonts w:ascii="Times New Roman" w:hAnsi="Times New Roman" w:cs="Times New Roman"/>
      <w:sz w:val="24"/>
      <w:szCs w:val="24"/>
      <w:lang w:val="sv-SE" w:eastAsia="sv-SE"/>
    </w:rPr>
  </w:style>
  <w:style w:type="paragraph" w:styleId="Rubrik1">
    <w:name w:val="heading 1"/>
    <w:basedOn w:val="Normal"/>
    <w:next w:val="Normal"/>
    <w:link w:val="Rubrik1Char"/>
    <w:uiPriority w:val="9"/>
    <w:qFormat/>
    <w:rsid w:val="00E70283"/>
    <w:pPr>
      <w:keepNext/>
      <w:keepLines/>
      <w:spacing w:before="240" w:line="259" w:lineRule="auto"/>
      <w:outlineLvl w:val="0"/>
    </w:pPr>
    <w:rPr>
      <w:rFonts w:asciiTheme="majorHAnsi" w:eastAsiaTheme="majorEastAsia" w:hAnsiTheme="majorHAnsi" w:cstheme="majorBidi"/>
      <w:color w:val="31282D" w:themeColor="text1"/>
      <w:sz w:val="32"/>
      <w:szCs w:val="32"/>
      <w:lang w:val="en-GB" w:eastAsia="en-US"/>
    </w:rPr>
  </w:style>
  <w:style w:type="paragraph" w:styleId="Rubrik2">
    <w:name w:val="heading 2"/>
    <w:basedOn w:val="Normal"/>
    <w:next w:val="Normal"/>
    <w:link w:val="Rubrik2Char"/>
    <w:uiPriority w:val="9"/>
    <w:semiHidden/>
    <w:unhideWhenUsed/>
    <w:qFormat/>
    <w:rsid w:val="00E70283"/>
    <w:pPr>
      <w:keepNext/>
      <w:keepLines/>
      <w:spacing w:before="40" w:line="259" w:lineRule="auto"/>
      <w:outlineLvl w:val="1"/>
    </w:pPr>
    <w:rPr>
      <w:rFonts w:asciiTheme="majorHAnsi" w:eastAsiaTheme="majorEastAsia" w:hAnsiTheme="majorHAnsi" w:cstheme="majorBidi"/>
      <w:color w:val="31282D" w:themeColor="text1"/>
      <w:sz w:val="26"/>
      <w:szCs w:val="26"/>
      <w:lang w:val="en-GB"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70283"/>
    <w:rPr>
      <w:rFonts w:asciiTheme="majorHAnsi" w:eastAsiaTheme="majorEastAsia" w:hAnsiTheme="majorHAnsi" w:cstheme="majorBidi"/>
      <w:color w:val="31282D" w:themeColor="text1"/>
      <w:sz w:val="32"/>
      <w:szCs w:val="32"/>
    </w:rPr>
  </w:style>
  <w:style w:type="character" w:customStyle="1" w:styleId="Rubrik2Char">
    <w:name w:val="Rubrik 2 Char"/>
    <w:basedOn w:val="Standardstycketeckensnitt"/>
    <w:link w:val="Rubrik2"/>
    <w:uiPriority w:val="9"/>
    <w:semiHidden/>
    <w:rsid w:val="00E70283"/>
    <w:rPr>
      <w:rFonts w:asciiTheme="majorHAnsi" w:eastAsiaTheme="majorEastAsia" w:hAnsiTheme="majorHAnsi" w:cstheme="majorBidi"/>
      <w:color w:val="31282D" w:themeColor="text1"/>
      <w:sz w:val="26"/>
      <w:szCs w:val="26"/>
    </w:rPr>
  </w:style>
  <w:style w:type="paragraph" w:styleId="Sidhuvud">
    <w:name w:val="header"/>
    <w:basedOn w:val="Normal"/>
    <w:link w:val="SidhuvudChar"/>
    <w:uiPriority w:val="99"/>
    <w:unhideWhenUsed/>
    <w:rsid w:val="00280F4D"/>
    <w:pPr>
      <w:tabs>
        <w:tab w:val="center" w:pos="4536"/>
        <w:tab w:val="right" w:pos="9072"/>
      </w:tabs>
    </w:pPr>
  </w:style>
  <w:style w:type="character" w:customStyle="1" w:styleId="SidhuvudChar">
    <w:name w:val="Sidhuvud Char"/>
    <w:basedOn w:val="Standardstycketeckensnitt"/>
    <w:link w:val="Sidhuvud"/>
    <w:uiPriority w:val="99"/>
    <w:rsid w:val="00280F4D"/>
    <w:rPr>
      <w:rFonts w:ascii="Times New Roman" w:hAnsi="Times New Roman" w:cs="Times New Roman"/>
      <w:sz w:val="24"/>
      <w:szCs w:val="24"/>
      <w:lang w:val="sv-SE" w:eastAsia="sv-SE"/>
    </w:rPr>
  </w:style>
  <w:style w:type="paragraph" w:styleId="Sidfot">
    <w:name w:val="footer"/>
    <w:basedOn w:val="Normal"/>
    <w:link w:val="SidfotChar"/>
    <w:uiPriority w:val="99"/>
    <w:unhideWhenUsed/>
    <w:rsid w:val="00280F4D"/>
    <w:pPr>
      <w:tabs>
        <w:tab w:val="center" w:pos="4536"/>
        <w:tab w:val="right" w:pos="9072"/>
      </w:tabs>
    </w:pPr>
  </w:style>
  <w:style w:type="character" w:customStyle="1" w:styleId="SidfotChar">
    <w:name w:val="Sidfot Char"/>
    <w:basedOn w:val="Standardstycketeckensnitt"/>
    <w:link w:val="Sidfot"/>
    <w:uiPriority w:val="99"/>
    <w:rsid w:val="00280F4D"/>
    <w:rPr>
      <w:rFonts w:ascii="Times New Roman" w:hAnsi="Times New Roman" w:cs="Times New Roman"/>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69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socialdemokraterna.se/" TargetMode="External"/></Relationships>
</file>

<file path=word/theme/theme1.xml><?xml version="1.0" encoding="utf-8"?>
<a:theme xmlns:a="http://schemas.openxmlformats.org/drawingml/2006/main" name="Office Theme">
  <a:themeElements>
    <a:clrScheme name="ORKLA">
      <a:dk1>
        <a:srgbClr val="31282D"/>
      </a:dk1>
      <a:lt1>
        <a:srgbClr val="FFFFFF"/>
      </a:lt1>
      <a:dk2>
        <a:srgbClr val="F15A22"/>
      </a:dk2>
      <a:lt2>
        <a:srgbClr val="827D80"/>
      </a:lt2>
      <a:accent1>
        <a:srgbClr val="C10C1E"/>
      </a:accent1>
      <a:accent2>
        <a:srgbClr val="E4E2D5"/>
      </a:accent2>
      <a:accent3>
        <a:srgbClr val="31282D"/>
      </a:accent3>
      <a:accent4>
        <a:srgbClr val="34B6B3"/>
      </a:accent4>
      <a:accent5>
        <a:srgbClr val="827D80"/>
      </a:accent5>
      <a:accent6>
        <a:srgbClr val="F15A22"/>
      </a:accent6>
      <a:hlink>
        <a:srgbClr val="332F34"/>
      </a:hlink>
      <a:folHlink>
        <a:srgbClr val="1FBDB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1876</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Andersson</dc:creator>
  <cp:keywords/>
  <dc:description/>
  <cp:lastModifiedBy>Morgan Andersson</cp:lastModifiedBy>
  <cp:revision>5</cp:revision>
  <dcterms:created xsi:type="dcterms:W3CDTF">2018-11-01T09:43:00Z</dcterms:created>
  <dcterms:modified xsi:type="dcterms:W3CDTF">2018-11-01T09:50:00Z</dcterms:modified>
</cp:coreProperties>
</file>